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7E46" w14:textId="77777777" w:rsidR="002F064A" w:rsidRPr="00487A2B" w:rsidRDefault="002F064A" w:rsidP="002F064A">
      <w:pPr>
        <w:ind w:firstLine="422"/>
      </w:pPr>
      <w:r w:rsidRPr="002F064A">
        <w:rPr>
          <w:b/>
          <w:bCs/>
        </w:rPr>
        <w:t>Supplementary</w:t>
      </w:r>
      <w:r>
        <w:rPr>
          <w:b/>
          <w:bCs/>
        </w:rPr>
        <w:t xml:space="preserve"> Table</w:t>
      </w:r>
      <w:r w:rsidRPr="00487A2B">
        <w:rPr>
          <w:b/>
          <w:bCs/>
        </w:rPr>
        <w:t xml:space="preserve"> 1.</w:t>
      </w:r>
      <w:r w:rsidRPr="00487A2B">
        <w:t xml:space="preserve"> </w:t>
      </w:r>
      <w:r w:rsidRPr="002F064A">
        <w:rPr>
          <w:b/>
        </w:rPr>
        <w:t>Baseline and histopathological characteristics of the investigated subjects.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3531"/>
        <w:gridCol w:w="1781"/>
      </w:tblGrid>
      <w:tr w:rsidR="002F064A" w:rsidRPr="002F064A" w14:paraId="2C9B7488" w14:textId="77777777" w:rsidTr="002F064A">
        <w:trPr>
          <w:trHeight w:val="399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269F48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5F81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Population</w:t>
            </w:r>
            <w:r w:rsidRPr="002F064A">
              <w:rPr>
                <w:lang w:eastAsia="it-IT"/>
              </w:rPr>
              <w:t xml:space="preserve"> (n</w:t>
            </w:r>
            <w:r>
              <w:rPr>
                <w:lang w:eastAsia="it-IT"/>
              </w:rPr>
              <w:t xml:space="preserve"> </w:t>
            </w:r>
            <w:r w:rsidRPr="002F064A">
              <w:rPr>
                <w:lang w:eastAsia="it-IT"/>
              </w:rPr>
              <w:t>=</w:t>
            </w:r>
            <w:r>
              <w:rPr>
                <w:lang w:eastAsia="it-IT"/>
              </w:rPr>
              <w:t xml:space="preserve"> </w:t>
            </w:r>
            <w:r w:rsidRPr="002F064A">
              <w:rPr>
                <w:lang w:eastAsia="it-IT"/>
              </w:rPr>
              <w:t>78)</w:t>
            </w:r>
          </w:p>
        </w:tc>
      </w:tr>
      <w:tr w:rsidR="002F064A" w:rsidRPr="002F064A" w14:paraId="45F5F6AC" w14:textId="77777777" w:rsidTr="002F064A">
        <w:trPr>
          <w:trHeight w:val="99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2D247B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/>
                <w:bCs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62E2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467455B5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804F02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CLEAR CELL CARCINOMA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E404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70AAF6AD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808D4E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bCs/>
                <w:lang w:eastAsia="it-IT"/>
              </w:rPr>
              <w:t>Age [</w:t>
            </w:r>
            <w:r w:rsidRPr="002F064A">
              <w:rPr>
                <w:lang w:eastAsia="it-IT"/>
              </w:rPr>
              <w:t>mean ± SD (range), years]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C54B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46</w:t>
            </w:r>
            <w:r w:rsidR="00E37FDF">
              <w:rPr>
                <w:lang w:eastAsia="it-IT"/>
              </w:rPr>
              <w:t xml:space="preserve"> </w:t>
            </w:r>
            <w:r w:rsidRPr="002F064A">
              <w:rPr>
                <w:lang w:eastAsia="it-IT"/>
              </w:rPr>
              <w:t>±</w:t>
            </w:r>
            <w:r w:rsidR="00E37FDF">
              <w:rPr>
                <w:lang w:eastAsia="it-IT"/>
              </w:rPr>
              <w:t xml:space="preserve"> </w:t>
            </w:r>
            <w:r w:rsidRPr="002F064A">
              <w:rPr>
                <w:lang w:eastAsia="it-IT"/>
              </w:rPr>
              <w:t>5 (40</w:t>
            </w:r>
            <w:r>
              <w:rPr>
                <w:lang w:eastAsia="it-IT"/>
              </w:rPr>
              <w:t>–</w:t>
            </w:r>
            <w:r w:rsidRPr="002F064A">
              <w:rPr>
                <w:lang w:eastAsia="it-IT"/>
              </w:rPr>
              <w:t>50)</w:t>
            </w:r>
          </w:p>
        </w:tc>
      </w:tr>
      <w:tr w:rsidR="002F064A" w:rsidRPr="002F064A" w14:paraId="31A876FB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9C630E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TNM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ED0A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43071CD4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6E9580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0E293A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8483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(67%)</w:t>
            </w:r>
          </w:p>
        </w:tc>
      </w:tr>
      <w:tr w:rsidR="002F064A" w:rsidRPr="002F064A" w14:paraId="3FC41CD3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2E9C95C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DDE87D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T2N0M0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D3C0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(33%)</w:t>
            </w:r>
          </w:p>
        </w:tc>
      </w:tr>
      <w:tr w:rsidR="002F064A" w:rsidRPr="002F064A" w14:paraId="2825F2CB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192AD6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Stage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3580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6CE6CB01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2E02A3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7CBF687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7DF8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(67%)</w:t>
            </w:r>
          </w:p>
        </w:tc>
      </w:tr>
      <w:tr w:rsidR="002F064A" w:rsidRPr="002F064A" w14:paraId="103E737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6D06CF7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951C38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5D30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(33%)</w:t>
            </w:r>
          </w:p>
        </w:tc>
      </w:tr>
      <w:tr w:rsidR="002F064A" w:rsidRPr="002F064A" w14:paraId="6E11AD35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6E14D1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ENDOMETRIOID ADENOCARCINOMA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82F0C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4E9250E5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72EBFE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Age [</w:t>
            </w:r>
            <w:r w:rsidRPr="002F064A">
              <w:rPr>
                <w:lang w:eastAsia="it-IT"/>
              </w:rPr>
              <w:t>mean ± SD (range), years]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46E9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59 ± 10 (49</w:t>
            </w:r>
            <w:r>
              <w:rPr>
                <w:lang w:eastAsia="it-IT"/>
              </w:rPr>
              <w:t>–</w:t>
            </w:r>
            <w:r w:rsidRPr="002F064A">
              <w:rPr>
                <w:lang w:eastAsia="it-IT"/>
              </w:rPr>
              <w:t>69)</w:t>
            </w:r>
          </w:p>
        </w:tc>
      </w:tr>
      <w:tr w:rsidR="002F064A" w:rsidRPr="002F064A" w14:paraId="4DD02440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E363F1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TNM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EAC9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709DD45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450B8DB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748262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C985C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(33%)</w:t>
            </w:r>
          </w:p>
        </w:tc>
      </w:tr>
      <w:tr w:rsidR="002F064A" w:rsidRPr="002F064A" w14:paraId="610E931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71E8F6E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1551DB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T1aN0M0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0C91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(67%)</w:t>
            </w:r>
          </w:p>
        </w:tc>
      </w:tr>
      <w:tr w:rsidR="002F064A" w:rsidRPr="002F064A" w14:paraId="47D80F28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72E24F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Stage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BD28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46E79298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46CA5F6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CB9CAA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04E4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(33%)</w:t>
            </w:r>
          </w:p>
        </w:tc>
      </w:tr>
      <w:tr w:rsidR="002F064A" w:rsidRPr="002F064A" w14:paraId="45A407AB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CEFAFC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23747F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0FDC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(67%)</w:t>
            </w:r>
          </w:p>
        </w:tc>
      </w:tr>
      <w:tr w:rsidR="002F064A" w:rsidRPr="002F064A" w14:paraId="771D3670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0C6FF3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HIGH-GRADE SEROUS CARCINOMA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8CD0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0BB4F4D3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6BE64C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Age [</w:t>
            </w:r>
            <w:r w:rsidRPr="002F064A">
              <w:rPr>
                <w:lang w:eastAsia="it-IT"/>
              </w:rPr>
              <w:t>mean ± SD (range), years]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D8E3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51 ± 9 (22</w:t>
            </w:r>
            <w:r>
              <w:rPr>
                <w:lang w:eastAsia="it-IT"/>
              </w:rPr>
              <w:t>–</w:t>
            </w:r>
            <w:r w:rsidRPr="002F064A">
              <w:rPr>
                <w:lang w:eastAsia="it-IT"/>
              </w:rPr>
              <w:t>69)</w:t>
            </w:r>
          </w:p>
        </w:tc>
      </w:tr>
      <w:tr w:rsidR="002F064A" w:rsidRPr="002F064A" w14:paraId="4D9A2C12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821024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TNM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0CCB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7D4C7A7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E99931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4ACD06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T1aN0M0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4646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9 (17%)</w:t>
            </w:r>
          </w:p>
        </w:tc>
      </w:tr>
      <w:tr w:rsidR="002F064A" w:rsidRPr="002F064A" w14:paraId="116F9806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7A03FAA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5B3D29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T1bN0M0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23F9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200AA792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127C8D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E4FBAF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T1cN0M0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462B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4 (7%)</w:t>
            </w:r>
          </w:p>
        </w:tc>
      </w:tr>
      <w:tr w:rsidR="002F064A" w:rsidRPr="002F064A" w14:paraId="620FE974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3CB574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ADFB3A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AFED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13 (24%)</w:t>
            </w:r>
          </w:p>
        </w:tc>
      </w:tr>
      <w:tr w:rsidR="002F064A" w:rsidRPr="002F064A" w14:paraId="4A9F3FDB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177BF57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9838B8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T2bN0M0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D6D1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(5%)</w:t>
            </w:r>
          </w:p>
        </w:tc>
      </w:tr>
      <w:tr w:rsidR="002F064A" w:rsidRPr="002F064A" w14:paraId="3DBE7F27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A61A45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EEAEAD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T2N0M0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FDAE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8 (15%)</w:t>
            </w:r>
          </w:p>
        </w:tc>
      </w:tr>
      <w:tr w:rsidR="002F064A" w:rsidRPr="002F064A" w14:paraId="5E14EEFB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020D8D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72B18C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T2N0M1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35DD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58C907D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6420EB3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DECD3F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T3aN0M0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C273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295042BF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33F09B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46585C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T3cN0M0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B0A2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586A879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71D5A0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C14753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T3cN1M0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0DC2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6 (11%)</w:t>
            </w:r>
          </w:p>
        </w:tc>
      </w:tr>
      <w:tr w:rsidR="002F064A" w:rsidRPr="002F064A" w14:paraId="68569100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9E10B1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972692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T3N0M0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8350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(4%)</w:t>
            </w:r>
          </w:p>
        </w:tc>
      </w:tr>
      <w:tr w:rsidR="002F064A" w:rsidRPr="002F064A" w14:paraId="369B6E22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C058FD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C6BA84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T3N1M0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2C99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5 (9%)</w:t>
            </w:r>
          </w:p>
        </w:tc>
      </w:tr>
      <w:tr w:rsidR="002F064A" w:rsidRPr="002F064A" w14:paraId="3958F5C7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3DCD98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Stage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10AD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7A9F66C1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4D9A4D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C94B16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5ACB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13 (24%)</w:t>
            </w:r>
          </w:p>
        </w:tc>
      </w:tr>
      <w:tr w:rsidR="002F064A" w:rsidRPr="002F064A" w14:paraId="74FF9ED2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035F39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0CE12D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4892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9 (17%)</w:t>
            </w:r>
          </w:p>
        </w:tc>
      </w:tr>
      <w:tr w:rsidR="002F064A" w:rsidRPr="002F064A" w14:paraId="2C3B7DE9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D7CDAD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9E37FF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Ib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FBEE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064D12A4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15A0CF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76B037D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Ic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B4AA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4 (7%)</w:t>
            </w:r>
          </w:p>
        </w:tc>
      </w:tr>
      <w:tr w:rsidR="002F064A" w:rsidRPr="002F064A" w14:paraId="272E6A26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5D0C2B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4CBD07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II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905C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8 (15%)</w:t>
            </w:r>
          </w:p>
        </w:tc>
      </w:tr>
      <w:tr w:rsidR="002F064A" w:rsidRPr="002F064A" w14:paraId="18E2A13F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AAAEDA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A6BDBD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IIb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D751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(5%)</w:t>
            </w:r>
          </w:p>
        </w:tc>
      </w:tr>
      <w:tr w:rsidR="002F064A" w:rsidRPr="002F064A" w14:paraId="7F88C8C6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49509AD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45129B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III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9EB6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(4%)</w:t>
            </w:r>
          </w:p>
        </w:tc>
      </w:tr>
      <w:tr w:rsidR="002F064A" w:rsidRPr="002F064A" w14:paraId="508558B9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D8B458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22F6E73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20CE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3EB02A65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6A99F9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45BB99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IIIc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BEB5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12 (22%)</w:t>
            </w:r>
          </w:p>
        </w:tc>
      </w:tr>
      <w:tr w:rsidR="002F064A" w:rsidRPr="002F064A" w14:paraId="20885E53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7572A9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60A1B7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IV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D06B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(2%)</w:t>
            </w:r>
          </w:p>
        </w:tc>
      </w:tr>
      <w:tr w:rsidR="002F064A" w:rsidRPr="002F064A" w14:paraId="3F3EFA71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A974B9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LOW-GRADE SEROUS CARCINOMA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B33C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2C4E26B3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E1A990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Age [</w:t>
            </w:r>
            <w:r w:rsidRPr="002F064A">
              <w:rPr>
                <w:lang w:eastAsia="it-IT"/>
              </w:rPr>
              <w:t>mean ± SD (range), years]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D11B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43 ± 13 (25</w:t>
            </w:r>
            <w:r>
              <w:rPr>
                <w:lang w:eastAsia="it-IT"/>
              </w:rPr>
              <w:t>–</w:t>
            </w:r>
            <w:r w:rsidRPr="002F064A">
              <w:rPr>
                <w:lang w:eastAsia="it-IT"/>
              </w:rPr>
              <w:t>60)</w:t>
            </w:r>
          </w:p>
        </w:tc>
      </w:tr>
      <w:tr w:rsidR="002F064A" w:rsidRPr="002F064A" w14:paraId="7204919F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D2F6CD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lastRenderedPageBreak/>
              <w:t xml:space="preserve">TNM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FE08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0CBE74F0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4537C0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1C99E0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T1aN0M0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FBCE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(37.5%)</w:t>
            </w:r>
          </w:p>
        </w:tc>
      </w:tr>
      <w:tr w:rsidR="002F064A" w:rsidRPr="002F064A" w14:paraId="09A45F9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198DA3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FF7CD8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T1bN0M0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4058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4FCE6BF8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1F4C88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26BDA94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T1cN0M0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2DDA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52E1B821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D10DF3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B4F02F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T1N0M0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17EF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(25%)</w:t>
            </w:r>
          </w:p>
        </w:tc>
      </w:tr>
      <w:tr w:rsidR="002F064A" w:rsidRPr="002F064A" w14:paraId="27CAC5DC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861AC5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61E7EF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T2aN0M0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8D9D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5ED9D98E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91542D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Stage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21B9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71EF5B7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667C0B0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FC001B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E416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2 (25%)</w:t>
            </w:r>
          </w:p>
        </w:tc>
      </w:tr>
      <w:tr w:rsidR="002F064A" w:rsidRPr="002F064A" w14:paraId="2D0A9CFC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695B32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807035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7D31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(37.5%)</w:t>
            </w:r>
          </w:p>
        </w:tc>
      </w:tr>
      <w:tr w:rsidR="002F064A" w:rsidRPr="002F064A" w14:paraId="274E9AC4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B3531C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2C3C30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Ib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D1F8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6B37E510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D94114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467432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Ic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82D2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0A1626A8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A5B78B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233FA7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BD70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(12.5%)</w:t>
            </w:r>
          </w:p>
        </w:tc>
      </w:tr>
      <w:tr w:rsidR="002F064A" w:rsidRPr="002F064A" w14:paraId="58A40893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ED5BB19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MUCINOUS ADENOCARCINOMA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76D2C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26CDE3A4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7E9D63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>Age [</w:t>
            </w:r>
            <w:r w:rsidRPr="002F064A">
              <w:rPr>
                <w:lang w:eastAsia="it-IT"/>
              </w:rPr>
              <w:t>mean ± SD (range), years]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B6AD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42 ± 8 (29</w:t>
            </w:r>
            <w:r>
              <w:rPr>
                <w:lang w:eastAsia="it-IT"/>
              </w:rPr>
              <w:t>–</w:t>
            </w:r>
            <w:r w:rsidRPr="002F064A">
              <w:rPr>
                <w:lang w:eastAsia="it-IT"/>
              </w:rPr>
              <w:t>54)</w:t>
            </w:r>
          </w:p>
        </w:tc>
      </w:tr>
      <w:tr w:rsidR="002F064A" w:rsidRPr="002F064A" w14:paraId="73D40237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3A2CCE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bCs/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TNM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B172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b/>
                <w:bCs/>
                <w:lang w:eastAsia="it-IT"/>
              </w:rPr>
            </w:pPr>
          </w:p>
        </w:tc>
      </w:tr>
      <w:tr w:rsidR="002F064A" w:rsidRPr="002F064A" w14:paraId="750269F9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765EA0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0BCFAD5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T1aN0M0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9AF2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(30%)</w:t>
            </w:r>
          </w:p>
        </w:tc>
      </w:tr>
      <w:tr w:rsidR="002F064A" w:rsidRPr="002F064A" w14:paraId="36FDC00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78A875BB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71B985E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T1bN0M0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41D8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(30%)</w:t>
            </w:r>
          </w:p>
        </w:tc>
      </w:tr>
      <w:tr w:rsidR="002F064A" w:rsidRPr="002F064A" w14:paraId="3EF412AC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FBD7DE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392DB55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T1N0M0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5275F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72DCC04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47D1BF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3EA59CA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T2aN0M0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7A40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5F48FC04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19C9BA9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B08E9E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T3cN1M0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15C9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6EF05C52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0DF9216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2982971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T3N0M0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A920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006F2C98" w14:textId="77777777" w:rsidTr="002F064A">
        <w:trPr>
          <w:trHeight w:val="288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612B0D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bCs/>
                <w:lang w:eastAsia="it-IT"/>
              </w:rPr>
              <w:t xml:space="preserve">Stage </w:t>
            </w:r>
            <w:r w:rsidRPr="002F064A">
              <w:rPr>
                <w:lang w:eastAsia="it-IT"/>
              </w:rPr>
              <w:t>n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64C04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</w:p>
        </w:tc>
      </w:tr>
      <w:tr w:rsidR="002F064A" w:rsidRPr="002F064A" w14:paraId="6267B56B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440E6F5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78D2A90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AAAD0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49DEA23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3FA7AB21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1E5CE1F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667F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(30%)</w:t>
            </w:r>
          </w:p>
        </w:tc>
      </w:tr>
      <w:tr w:rsidR="002F064A" w:rsidRPr="002F064A" w14:paraId="5997B4AA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7D0279E3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630AEC1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Ib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09E5A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3 (30%)</w:t>
            </w:r>
          </w:p>
        </w:tc>
      </w:tr>
      <w:tr w:rsidR="002F064A" w:rsidRPr="002F064A" w14:paraId="47B803CD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2BFAD306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07E4AEC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D0CF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7212ADCF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7976AAA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587DF168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2FEB7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  <w:tr w:rsidR="002F064A" w:rsidRPr="002F064A" w14:paraId="22E4F408" w14:textId="77777777" w:rsidTr="002F064A">
        <w:trPr>
          <w:trHeight w:val="288"/>
          <w:jc w:val="center"/>
        </w:trPr>
        <w:tc>
          <w:tcPr>
            <w:tcW w:w="279" w:type="dxa"/>
            <w:shd w:val="clear" w:color="auto" w:fill="auto"/>
            <w:vAlign w:val="center"/>
            <w:hideMark/>
          </w:tcPr>
          <w:p w14:paraId="51A2DDCD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7023E832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left"/>
              <w:rPr>
                <w:lang w:eastAsia="it-IT"/>
              </w:rPr>
            </w:pPr>
            <w:r w:rsidRPr="002F064A">
              <w:rPr>
                <w:lang w:eastAsia="it-IT"/>
              </w:rPr>
              <w:t xml:space="preserve">IIIc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FC77E" w14:textId="77777777" w:rsidR="002F064A" w:rsidRPr="002F064A" w:rsidRDefault="002F064A" w:rsidP="002F064A">
            <w:pPr>
              <w:adjustRightInd w:val="0"/>
              <w:snapToGrid w:val="0"/>
              <w:ind w:firstLineChars="0" w:firstLine="0"/>
              <w:jc w:val="center"/>
              <w:rPr>
                <w:lang w:eastAsia="it-IT"/>
              </w:rPr>
            </w:pPr>
            <w:r w:rsidRPr="002F064A">
              <w:rPr>
                <w:lang w:eastAsia="it-IT"/>
              </w:rPr>
              <w:t>1 (10%)</w:t>
            </w:r>
          </w:p>
        </w:tc>
      </w:tr>
    </w:tbl>
    <w:p w14:paraId="4472A6C8" w14:textId="77777777" w:rsidR="00976E87" w:rsidRDefault="00FE1777">
      <w:pPr>
        <w:ind w:firstLine="420"/>
      </w:pPr>
    </w:p>
    <w:sectPr w:rsidR="00976E87" w:rsidSect="002F0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4E2C" w14:textId="77777777" w:rsidR="00FE1777" w:rsidRDefault="00FE1777" w:rsidP="002F064A">
      <w:pPr>
        <w:ind w:firstLine="420"/>
      </w:pPr>
      <w:r>
        <w:separator/>
      </w:r>
    </w:p>
  </w:endnote>
  <w:endnote w:type="continuationSeparator" w:id="0">
    <w:p w14:paraId="1FE63DEA" w14:textId="77777777" w:rsidR="00FE1777" w:rsidRDefault="00FE1777" w:rsidP="002F064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D043" w14:textId="77777777" w:rsidR="002F064A" w:rsidRDefault="002F064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21E2" w14:textId="77777777" w:rsidR="002F064A" w:rsidRDefault="002F064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2305" w14:textId="77777777" w:rsidR="002F064A" w:rsidRDefault="002F064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4E3B" w14:textId="77777777" w:rsidR="00FE1777" w:rsidRDefault="00FE1777" w:rsidP="002F064A">
      <w:pPr>
        <w:ind w:firstLine="420"/>
      </w:pPr>
      <w:r>
        <w:separator/>
      </w:r>
    </w:p>
  </w:footnote>
  <w:footnote w:type="continuationSeparator" w:id="0">
    <w:p w14:paraId="16DE78D0" w14:textId="77777777" w:rsidR="00FE1777" w:rsidRDefault="00FE1777" w:rsidP="002F064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2D8B" w14:textId="77777777" w:rsidR="002F064A" w:rsidRDefault="002F064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2A22" w14:textId="77777777" w:rsidR="002F064A" w:rsidRDefault="002F064A" w:rsidP="002F064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44BD" w14:textId="77777777" w:rsidR="002F064A" w:rsidRDefault="002F064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E1"/>
    <w:rsid w:val="001B4B87"/>
    <w:rsid w:val="002F064A"/>
    <w:rsid w:val="00571281"/>
    <w:rsid w:val="005C2315"/>
    <w:rsid w:val="0066128C"/>
    <w:rsid w:val="00701096"/>
    <w:rsid w:val="007863C5"/>
    <w:rsid w:val="0080688F"/>
    <w:rsid w:val="00A74568"/>
    <w:rsid w:val="00B41233"/>
    <w:rsid w:val="00B81A73"/>
    <w:rsid w:val="00C92D0C"/>
    <w:rsid w:val="00D90DE1"/>
    <w:rsid w:val="00DB5C28"/>
    <w:rsid w:val="00DF052F"/>
    <w:rsid w:val="00E12072"/>
    <w:rsid w:val="00E37FDF"/>
    <w:rsid w:val="00F27A05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AB103"/>
  <w15:chartTrackingRefBased/>
  <w15:docId w15:val="{92204775-30E7-4D5D-B38C-E7B2FCC2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4A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01096"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01096"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noProof/>
      <w:color w:val="000000"/>
      <w:kern w:val="0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01096"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noProof/>
      <w:color w:val="000000"/>
      <w:kern w:val="0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701096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01096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01096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5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01096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01096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01096"/>
    <w:pPr>
      <w:numPr>
        <w:numId w:val="15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01096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01096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01096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01096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01096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01096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01096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01096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styleId="a3">
    <w:name w:val="line number"/>
    <w:aliases w:val="IMR-Line numbers"/>
    <w:uiPriority w:val="22"/>
    <w:semiHidden/>
    <w:rsid w:val="005C2315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F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064A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0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064A"/>
    <w:rPr>
      <w:rFonts w:ascii="Times New Roman" w:eastAsia="Times New Roman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37FD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37FD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37FDF"/>
    <w:rPr>
      <w:rFonts w:ascii="Times New Roman" w:eastAsia="Times New Roman" w:hAnsi="Times New Roman" w:cs="Times New Roman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FD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37FDF"/>
    <w:rPr>
      <w:rFonts w:ascii="Times New Roman" w:eastAsia="Times New Roman" w:hAnsi="Times New Roman" w:cs="Times New Roman"/>
      <w:b/>
      <w:bCs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37FD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37FD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1165</Characters>
  <Application>Microsoft Office Word</Application>
  <DocSecurity>0</DocSecurity>
  <Lines>233</Lines>
  <Paragraphs>183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Jeorjia</cp:lastModifiedBy>
  <cp:revision>5</cp:revision>
  <dcterms:created xsi:type="dcterms:W3CDTF">2024-02-05T06:27:00Z</dcterms:created>
  <dcterms:modified xsi:type="dcterms:W3CDTF">2024-02-22T03:54:00Z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fddac4e30db69d0229daab03769903f9a97b9029e14bc92826e15371083ddda0</vt:lpwstr>
  </property>
</Properties>
</file>